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1078E" w14:textId="77777777" w:rsidR="00751D9B" w:rsidRDefault="00751D9B">
      <w:pPr>
        <w:pBdr>
          <w:top w:val="nil"/>
          <w:left w:val="nil"/>
          <w:bottom w:val="nil"/>
          <w:right w:val="nil"/>
          <w:between w:val="nil"/>
        </w:pBdr>
        <w:spacing w:after="0"/>
        <w:ind w:left="0" w:hanging="567"/>
        <w:rPr>
          <w:rFonts w:ascii="Arial Bold" w:eastAsia="Arial Bold" w:hAnsi="Arial Bold" w:cs="Arial Bold"/>
          <w:b/>
          <w:color w:val="000000"/>
          <w:sz w:val="36"/>
          <w:szCs w:val="36"/>
        </w:rPr>
      </w:pPr>
    </w:p>
    <w:p w14:paraId="218BD557" w14:textId="77777777" w:rsidR="00751D9B" w:rsidRDefault="00C51F4D">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14:paraId="434F1FA1" w14:textId="77777777" w:rsidR="00751D9B" w:rsidRDefault="00751D9B">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14:paraId="10E6A7FC" w14:textId="77777777" w:rsidR="00751D9B" w:rsidRDefault="00C51F4D">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14:paraId="7BC7197A" w14:textId="77777777" w:rsidR="00751D9B" w:rsidRDefault="00751D9B">
      <w:pPr>
        <w:ind w:firstLine="1418"/>
      </w:pPr>
    </w:p>
    <w:p w14:paraId="20296099" w14:textId="77777777" w:rsidR="00751D9B" w:rsidRDefault="00C51F4D">
      <w:pPr>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14:paraId="6E6B8A0C" w14:textId="77777777" w:rsidR="00751D9B" w:rsidRDefault="00C51F4D">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4"/>
        <w:tblW w:w="8031" w:type="dxa"/>
        <w:tblInd w:w="893"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751D9B" w14:paraId="0CF593FD" w14:textId="77777777">
        <w:tc>
          <w:tcPr>
            <w:tcW w:w="2250" w:type="dxa"/>
          </w:tcPr>
          <w:p w14:paraId="2E9BDE9A" w14:textId="77777777" w:rsidR="00751D9B" w:rsidRDefault="00C51F4D">
            <w:pPr>
              <w:spacing w:after="120"/>
              <w:ind w:left="-108" w:firstLine="108"/>
              <w:jc w:val="left"/>
              <w:rPr>
                <w:sz w:val="24"/>
                <w:szCs w:val="24"/>
              </w:rPr>
            </w:pPr>
            <w:r>
              <w:rPr>
                <w:sz w:val="24"/>
                <w:szCs w:val="24"/>
              </w:rPr>
              <w:t>"Breach of Security"</w:t>
            </w:r>
          </w:p>
        </w:tc>
        <w:tc>
          <w:tcPr>
            <w:tcW w:w="5781" w:type="dxa"/>
          </w:tcPr>
          <w:p w14:paraId="2CB797AF" w14:textId="77777777" w:rsidR="00751D9B" w:rsidRDefault="00C51F4D">
            <w:pPr>
              <w:numPr>
                <w:ilvl w:val="0"/>
                <w:numId w:val="1"/>
              </w:numPr>
              <w:tabs>
                <w:tab w:val="left" w:pos="-9"/>
              </w:tabs>
              <w:spacing w:after="120"/>
              <w:jc w:val="left"/>
              <w:rPr>
                <w:sz w:val="24"/>
                <w:szCs w:val="24"/>
              </w:rPr>
            </w:pPr>
            <w:r>
              <w:rPr>
                <w:sz w:val="24"/>
                <w:szCs w:val="24"/>
              </w:rPr>
              <w:t>means the occurrence of:</w:t>
            </w:r>
          </w:p>
          <w:p w14:paraId="1A42D0F8" w14:textId="77777777" w:rsidR="00751D9B" w:rsidRDefault="00C51F4D">
            <w:pPr>
              <w:numPr>
                <w:ilvl w:val="1"/>
                <w:numId w:val="1"/>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10577D02" w14:textId="77777777" w:rsidR="00751D9B" w:rsidRDefault="00C51F4D">
            <w:pPr>
              <w:numPr>
                <w:ilvl w:val="1"/>
                <w:numId w:val="1"/>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7637113" w14:textId="77777777" w:rsidR="00751D9B" w:rsidRDefault="00C51F4D">
            <w:pPr>
              <w:numPr>
                <w:ilvl w:val="0"/>
                <w:numId w:val="1"/>
              </w:numPr>
              <w:tabs>
                <w:tab w:val="left" w:pos="-9"/>
              </w:tabs>
              <w:spacing w:after="120"/>
              <w:jc w:val="left"/>
              <w:rPr>
                <w:sz w:val="24"/>
                <w:szCs w:val="24"/>
              </w:rPr>
            </w:pPr>
            <w:r>
              <w:rPr>
                <w:sz w:val="24"/>
                <w:szCs w:val="24"/>
              </w:rPr>
              <w:t>in either case as more particularly set out in the security requirements in the Security Policy where the Buyer has required compliance therewith in accordance with paragraph 3.4.3 d;</w:t>
            </w:r>
          </w:p>
        </w:tc>
      </w:tr>
      <w:tr w:rsidR="00751D9B" w14:paraId="004973E6" w14:textId="77777777">
        <w:tc>
          <w:tcPr>
            <w:tcW w:w="2250" w:type="dxa"/>
          </w:tcPr>
          <w:p w14:paraId="443AF939" w14:textId="77777777" w:rsidR="00751D9B" w:rsidRDefault="00C51F4D">
            <w:pPr>
              <w:spacing w:after="120"/>
              <w:ind w:left="-108" w:firstLine="108"/>
              <w:jc w:val="left"/>
              <w:rPr>
                <w:sz w:val="24"/>
                <w:szCs w:val="24"/>
              </w:rPr>
            </w:pPr>
            <w:r>
              <w:rPr>
                <w:sz w:val="24"/>
                <w:szCs w:val="24"/>
              </w:rPr>
              <w:t>"ISMS"</w:t>
            </w:r>
          </w:p>
        </w:tc>
        <w:tc>
          <w:tcPr>
            <w:tcW w:w="5781" w:type="dxa"/>
          </w:tcPr>
          <w:p w14:paraId="2577CEE8" w14:textId="77777777" w:rsidR="00751D9B" w:rsidRDefault="00C51F4D">
            <w:pPr>
              <w:numPr>
                <w:ilvl w:val="0"/>
                <w:numId w:val="1"/>
              </w:numPr>
              <w:tabs>
                <w:tab w:val="left" w:pos="-9"/>
              </w:tabs>
              <w:spacing w:after="120"/>
              <w:jc w:val="left"/>
              <w:rPr>
                <w:sz w:val="24"/>
                <w:szCs w:val="24"/>
              </w:rPr>
            </w:pPr>
            <w:r>
              <w:rPr>
                <w:sz w:val="24"/>
                <w:szCs w:val="24"/>
              </w:rPr>
              <w:t>the information security management system and process developed by the Supplier in accordance with Paragraph 3 (ISMS) as updated from time to time in accordance with this Schedule; and</w:t>
            </w:r>
          </w:p>
        </w:tc>
      </w:tr>
      <w:tr w:rsidR="00751D9B" w14:paraId="59FCD5FB" w14:textId="77777777">
        <w:tc>
          <w:tcPr>
            <w:tcW w:w="2250" w:type="dxa"/>
          </w:tcPr>
          <w:p w14:paraId="1CEFFB53" w14:textId="77777777" w:rsidR="00751D9B" w:rsidRDefault="00C51F4D">
            <w:pPr>
              <w:spacing w:after="120"/>
              <w:ind w:left="-108" w:firstLine="108"/>
              <w:jc w:val="left"/>
              <w:rPr>
                <w:sz w:val="24"/>
                <w:szCs w:val="24"/>
              </w:rPr>
            </w:pPr>
            <w:r>
              <w:rPr>
                <w:sz w:val="24"/>
                <w:szCs w:val="24"/>
              </w:rPr>
              <w:lastRenderedPageBreak/>
              <w:t>"Security Tests"</w:t>
            </w:r>
          </w:p>
        </w:tc>
        <w:tc>
          <w:tcPr>
            <w:tcW w:w="5781" w:type="dxa"/>
          </w:tcPr>
          <w:p w14:paraId="3D895E8B" w14:textId="77777777" w:rsidR="00751D9B" w:rsidRDefault="00C51F4D">
            <w:pPr>
              <w:numPr>
                <w:ilvl w:val="0"/>
                <w:numId w:val="1"/>
              </w:numPr>
              <w:tabs>
                <w:tab w:val="left" w:pos="-9"/>
              </w:tabs>
              <w:spacing w:after="120"/>
              <w:jc w:val="left"/>
              <w:rPr>
                <w:sz w:val="24"/>
                <w:szCs w:val="24"/>
              </w:rPr>
            </w:pPr>
            <w:r>
              <w:rPr>
                <w:sz w:val="24"/>
                <w:szCs w:val="24"/>
              </w:rPr>
              <w:t>tests to validate the ISMS and security of all relevant processes, systems, incident response plans, patches to vulnerabilities and mitigations to Breaches of Security.</w:t>
            </w:r>
          </w:p>
        </w:tc>
      </w:tr>
    </w:tbl>
    <w:p w14:paraId="53A9F611" w14:textId="77777777" w:rsidR="00751D9B" w:rsidRDefault="00C51F4D">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2" w:name="_heading=h.4i7ojhp" w:colFirst="0" w:colLast="0"/>
      <w:bookmarkEnd w:id="2"/>
      <w:r>
        <w:rPr>
          <w:rFonts w:ascii="Arial Bold" w:eastAsia="Arial Bold" w:hAnsi="Arial Bold" w:cs="Arial Bold"/>
          <w:b/>
          <w:color w:val="000000"/>
          <w:sz w:val="24"/>
          <w:szCs w:val="24"/>
        </w:rPr>
        <w:t xml:space="preserve">Security Requirements </w:t>
      </w:r>
    </w:p>
    <w:p w14:paraId="3A51DBFE"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717175BD"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14:paraId="28BEC507" w14:textId="77777777" w:rsidR="00751D9B" w:rsidRDefault="00C51F4D">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14:paraId="46CA3AFB" w14:textId="1A47A58D" w:rsidR="0050409D" w:rsidRPr="0050409D" w:rsidRDefault="0050409D" w:rsidP="0050409D">
      <w:pPr>
        <w:pStyle w:val="GPSDefinitionL3"/>
        <w:ind w:hanging="152"/>
        <w:rPr>
          <w:rFonts w:ascii="Times" w:hAnsi="Times" w:cs="Times"/>
          <w:color w:val="FF0000"/>
          <w:sz w:val="27"/>
          <w:szCs w:val="27"/>
        </w:rPr>
      </w:pPr>
      <w:bookmarkStart w:id="3" w:name="_heading=h.1ci93xb" w:colFirst="0" w:colLast="0"/>
      <w:bookmarkEnd w:id="3"/>
      <w:r w:rsidRPr="0050409D">
        <w:rPr>
          <w:rFonts w:ascii="Times" w:hAnsi="Times" w:cs="Times"/>
          <w:color w:val="FF0000"/>
          <w:sz w:val="27"/>
          <w:szCs w:val="27"/>
        </w:rPr>
        <w:t>REDACTED TEXT under FOIA Section 40, Personal Information</w:t>
      </w:r>
    </w:p>
    <w:p w14:paraId="4E8307EA" w14:textId="3EFF8ACB" w:rsidR="00751D9B" w:rsidRPr="0050409D" w:rsidRDefault="0050409D" w:rsidP="0050409D">
      <w:pPr>
        <w:pStyle w:val="GPSDefinitionL3"/>
        <w:ind w:hanging="152"/>
        <w:rPr>
          <w:rFonts w:ascii="Times" w:hAnsi="Times" w:cs="Times"/>
          <w:color w:val="FF0000"/>
          <w:sz w:val="27"/>
          <w:szCs w:val="27"/>
        </w:rPr>
      </w:pPr>
      <w:r w:rsidRPr="0050409D">
        <w:rPr>
          <w:rFonts w:ascii="Times" w:hAnsi="Times" w:cs="Times"/>
          <w:color w:val="FF0000"/>
          <w:sz w:val="27"/>
          <w:szCs w:val="27"/>
        </w:rPr>
        <w:t>REDACTED TEXT under FOIA Section 40, Personal Information</w:t>
      </w:r>
      <w:bookmarkStart w:id="4" w:name="_GoBack"/>
      <w:bookmarkEnd w:id="4"/>
    </w:p>
    <w:p w14:paraId="13D368AA"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14:paraId="3062EE44"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5E5B7C7F"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76C3ED26"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556DC2EA"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6EDB6B70" w14:textId="77777777" w:rsidR="00751D9B" w:rsidRDefault="00C51F4D">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5" w:name="_heading=h.3whwml4" w:colFirst="0" w:colLast="0"/>
      <w:bookmarkEnd w:id="5"/>
      <w:r>
        <w:rPr>
          <w:b/>
          <w:smallCaps/>
          <w:color w:val="000000"/>
          <w:sz w:val="24"/>
          <w:szCs w:val="24"/>
        </w:rPr>
        <w:t>I</w:t>
      </w:r>
      <w:r>
        <w:rPr>
          <w:rFonts w:ascii="Arial Bold" w:eastAsia="Arial Bold" w:hAnsi="Arial Bold" w:cs="Arial Bold"/>
          <w:b/>
          <w:color w:val="000000"/>
          <w:sz w:val="24"/>
          <w:szCs w:val="24"/>
        </w:rPr>
        <w:t>nformation Security Management System (ISMS)</w:t>
      </w:r>
    </w:p>
    <w:p w14:paraId="72B59F1F"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6" w:name="_heading=h.2bn6wsx" w:colFirst="0" w:colLast="0"/>
      <w:bookmarkEnd w:id="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3CA656C8"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acknowledges that the Buyer places great emphasis on the reliability of the performance of the Deliverables, confidentiality, integrity and </w:t>
      </w:r>
      <w:r>
        <w:rPr>
          <w:color w:val="000000"/>
          <w:sz w:val="24"/>
          <w:szCs w:val="24"/>
        </w:rPr>
        <w:lastRenderedPageBreak/>
        <w:t>availability of information and consequently on the security provided by the ISMS and that the Supplier shall be responsible for the effective performance of the ISMS.</w:t>
      </w:r>
    </w:p>
    <w:p w14:paraId="545C0D7F"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14:paraId="6A7EAEFB"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190BB7F7"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14:paraId="719D3DF8" w14:textId="77777777" w:rsidR="00751D9B" w:rsidRDefault="00C51F4D">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7" w:name="_heading=h.qsh70q" w:colFirst="0" w:colLast="0"/>
      <w:bookmarkEnd w:id="7"/>
      <w:r>
        <w:rPr>
          <w:color w:val="000000"/>
          <w:sz w:val="24"/>
          <w:szCs w:val="24"/>
        </w:rPr>
        <w:t>The ISMS shall:</w:t>
      </w:r>
    </w:p>
    <w:p w14:paraId="385F389F"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380C0A66"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14:paraId="40F7AE57"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14:paraId="78E81DCA" w14:textId="77777777" w:rsidR="00751D9B" w:rsidRDefault="00C51F4D">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14:paraId="7BCBB495" w14:textId="77777777" w:rsidR="00751D9B" w:rsidRDefault="00C51F4D">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14:paraId="50DBAF0A" w14:textId="77777777" w:rsidR="00751D9B" w:rsidRDefault="00C51F4D">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demonstrates Good Industry Practice;</w:t>
      </w:r>
    </w:p>
    <w:p w14:paraId="16D6F6AA" w14:textId="77777777" w:rsidR="00751D9B" w:rsidRDefault="00C51F4D">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14:paraId="4FC19E0A" w14:textId="77777777" w:rsidR="00751D9B" w:rsidRDefault="00C51F4D">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14:paraId="51D8CE02" w14:textId="77777777" w:rsidR="00751D9B" w:rsidRDefault="00C51F4D">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14:paraId="0563FD8B" w14:textId="77777777" w:rsidR="00751D9B" w:rsidRDefault="00C51F4D">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14:paraId="680276AA" w14:textId="77777777" w:rsidR="00751D9B" w:rsidRDefault="00C51F4D">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meets any specific security threats of immediate relevance to the ISMS, the Deliverables and/or Government Data;</w:t>
      </w:r>
    </w:p>
    <w:p w14:paraId="418F484D" w14:textId="77777777" w:rsidR="00751D9B" w:rsidRDefault="00C51F4D">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addresses issues of incompatibility with the Supplier’s own organisational security policies; and</w:t>
      </w:r>
    </w:p>
    <w:p w14:paraId="30D58512" w14:textId="77777777" w:rsidR="00751D9B" w:rsidRDefault="00C51F4D">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14:paraId="0A5EC7E1"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document the security incident management processes and incident response plans;</w:t>
      </w:r>
    </w:p>
    <w:p w14:paraId="7126A906"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8" w:name="_heading=h.3as4poj" w:colFirst="0" w:colLast="0"/>
      <w:bookmarkEnd w:id="8"/>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732F4469"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77606C73"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492D5ECE"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9" w:name="_heading=h.1pxezwc" w:colFirst="0" w:colLast="0"/>
      <w:bookmarkEnd w:id="9"/>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6C9AD562"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10" w:name="_heading=h.49x2ik5" w:colFirst="0" w:colLast="0"/>
      <w:bookmarkEnd w:id="10"/>
      <w:r>
        <w:rPr>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w:t>
      </w:r>
      <w:r>
        <w:rPr>
          <w:color w:val="000000"/>
          <w:sz w:val="24"/>
          <w:szCs w:val="24"/>
        </w:rPr>
        <w:lastRenderedPageBreak/>
        <w:t>failure to approve the ISMS on the grounds that it does not comply with any of the requirements set out in Paragraphs 3.4 to 3.6 shall be deemed to be reasonable.</w:t>
      </w:r>
    </w:p>
    <w:p w14:paraId="0AF8F48F"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14:paraId="0BCAD16B" w14:textId="77777777" w:rsidR="00751D9B" w:rsidRDefault="00C51F4D">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p w14:paraId="7ED0A393"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11" w:name="_heading=h.2p2csry" w:colFirst="0" w:colLast="0"/>
      <w:bookmarkEnd w:id="11"/>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252036F7" w14:textId="77777777" w:rsidR="00751D9B" w:rsidRDefault="00C51F4D">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12" w:name="_heading=h.147n2zr" w:colFirst="0" w:colLast="0"/>
      <w:bookmarkEnd w:id="12"/>
      <w:r>
        <w:rPr>
          <w:color w:val="000000"/>
          <w:sz w:val="24"/>
          <w:szCs w:val="24"/>
        </w:rPr>
        <w:t>The Security Management Plan shall:</w:t>
      </w:r>
    </w:p>
    <w:p w14:paraId="5FE95F3F"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14:paraId="16F7D299"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14:paraId="3C5701D6"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14:paraId="70EE48CE"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006BED6B"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77FC89C"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t>
      </w:r>
      <w:r>
        <w:rPr>
          <w:color w:val="000000"/>
          <w:sz w:val="24"/>
          <w:szCs w:val="24"/>
        </w:rPr>
        <w:lastRenderedPageBreak/>
        <w:t>which are sufficient to ensure that the Deliverables comply with the provisions of this Schedule (including the requirements set out in Paragraph 3.4);</w:t>
      </w:r>
    </w:p>
    <w:p w14:paraId="0C3FDEFE"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095A7ECF"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6FBF7814"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scope of the Buyer System that is under the control of the Supplier;</w:t>
      </w:r>
    </w:p>
    <w:p w14:paraId="1F6E8FE7"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6F93557A"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02430AE2"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13" w:name="_heading=h.3o7alnk" w:colFirst="0" w:colLast="0"/>
      <w:bookmarkEnd w:id="13"/>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14:paraId="61052065"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1CB8A78D" w14:textId="77777777" w:rsidR="00751D9B" w:rsidRDefault="00C51F4D">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Amendment of the ISMS and Security Management Plan</w:t>
      </w:r>
    </w:p>
    <w:p w14:paraId="73008311" w14:textId="77777777" w:rsidR="00751D9B" w:rsidRDefault="00C51F4D">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14" w:name="_heading=h.23ckvvd" w:colFirst="0" w:colLast="0"/>
      <w:bookmarkEnd w:id="14"/>
      <w:r>
        <w:rPr>
          <w:color w:val="000000"/>
          <w:sz w:val="24"/>
          <w:szCs w:val="24"/>
        </w:rPr>
        <w:t>The ISMS and Security Management Plan shall be fully reviewed and updated by the Supplier and at least annually to reflect:</w:t>
      </w:r>
    </w:p>
    <w:p w14:paraId="75B121E0"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14:paraId="276D9493"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14:paraId="31E98B2B"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14:paraId="678CBA33"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required in accordance with paragraph 3.4.3 d, any changes to the Security Policy;</w:t>
      </w:r>
    </w:p>
    <w:p w14:paraId="1CD01E9B"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new perceived or changed security threats; and</w:t>
      </w:r>
    </w:p>
    <w:p w14:paraId="7732DF3F"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14:paraId="75AB63E7"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15" w:name="_heading=h.ihv636" w:colFirst="0" w:colLast="0"/>
      <w:bookmarkEnd w:id="15"/>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4B248409"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14:paraId="52EA357E"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14:paraId="7E131602"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3D4058DE"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in measuring the effectiveness of controls.</w:t>
      </w:r>
    </w:p>
    <w:p w14:paraId="689E0627"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16" w:name="_heading=h.32hioqz" w:colFirst="0" w:colLast="0"/>
      <w:bookmarkEnd w:id="16"/>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115EE747"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17" w:name="_heading=h.1hmsyys" w:colFirst="0" w:colLast="0"/>
      <w:bookmarkEnd w:id="17"/>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00DB51DC" w14:textId="77777777" w:rsidR="00751D9B" w:rsidRDefault="00C51F4D">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78E007D6"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18" w:name="_heading=h.41mghml" w:colFirst="0" w:colLast="0"/>
      <w:bookmarkEnd w:id="18"/>
      <w:r>
        <w:rPr>
          <w:color w:val="000000"/>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w:t>
      </w:r>
      <w:r>
        <w:rPr>
          <w:color w:val="000000"/>
          <w:sz w:val="24"/>
          <w:szCs w:val="24"/>
        </w:rPr>
        <w:lastRenderedPageBreak/>
        <w:t>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45998F4F"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2grqrue" w:colFirst="0" w:colLast="0"/>
      <w:bookmarkEnd w:id="19"/>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2F1BA4BD"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20" w:name="_heading=h.vx1227" w:colFirst="0" w:colLast="0"/>
      <w:bookmarkEnd w:id="20"/>
      <w:r>
        <w:rPr>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528BB4BC"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21" w:name="_heading=h.3fwokq0" w:colFirst="0" w:colLast="0"/>
      <w:bookmarkEnd w:id="21"/>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54A1747A"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14:paraId="50FE408A" w14:textId="77777777" w:rsidR="00751D9B" w:rsidRDefault="00C51F4D">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14:paraId="44FECE44"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14:paraId="7E3BE243"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22" w:name="_heading=h.1v1yuxt" w:colFirst="0" w:colLast="0"/>
      <w:bookmarkEnd w:id="22"/>
      <w:r>
        <w:rPr>
          <w:color w:val="000000"/>
          <w:sz w:val="24"/>
          <w:szCs w:val="24"/>
        </w:rPr>
        <w:t xml:space="preserve">If, on the basis of evidence provided by such security audits, it is the Buyer's reasonable opinion that compliance with the principles and practices of ISO/IEC 27001 and/or, where relevant, the Security Policy are not being </w:t>
      </w:r>
      <w:r>
        <w:rPr>
          <w:color w:val="000000"/>
          <w:sz w:val="24"/>
          <w:szCs w:val="24"/>
        </w:rPr>
        <w:lastRenderedPageBreak/>
        <w:t>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5A642331"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4EA6FC92" w14:textId="77777777" w:rsidR="00751D9B" w:rsidRDefault="00C51F4D">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Breach</w:t>
      </w:r>
    </w:p>
    <w:p w14:paraId="77344AD9"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23" w:name="_heading=h.4f1mdlm" w:colFirst="0" w:colLast="0"/>
      <w:bookmarkEnd w:id="23"/>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2C28508F" w14:textId="77777777" w:rsidR="00751D9B" w:rsidRDefault="00C51F4D">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21A73CD1"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required by the Buyer) necessary to:</w:t>
      </w:r>
    </w:p>
    <w:p w14:paraId="27D4E09D" w14:textId="77777777" w:rsidR="00751D9B" w:rsidRDefault="00C51F4D">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14:paraId="2CB9B3D7" w14:textId="77777777" w:rsidR="00751D9B" w:rsidRDefault="00C51F4D">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6B34F98C" w14:textId="77777777" w:rsidR="00751D9B" w:rsidRDefault="00C51F4D">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6A5663C5" w14:textId="77777777" w:rsidR="00751D9B" w:rsidRDefault="00C51F4D">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0F3E7CC6" w14:textId="77777777" w:rsidR="00751D9B" w:rsidRDefault="00C51F4D">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supply any requested data to the Buyer (or the Computer Emergency Response Team for UK </w:t>
      </w:r>
      <w:r>
        <w:rPr>
          <w:color w:val="000000"/>
          <w:sz w:val="24"/>
          <w:szCs w:val="24"/>
        </w:rPr>
        <w:lastRenderedPageBreak/>
        <w:t>Government ("GovCertUK")) on the Buyer’s request within two (2) Working Days and without charge (where such requests are reasonably related to a possible incident or compromise); and</w:t>
      </w:r>
    </w:p>
    <w:p w14:paraId="6B45633C" w14:textId="77777777" w:rsidR="00751D9B" w:rsidRDefault="00C51F4D">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5FFCF48C"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063E9387" w14:textId="77777777" w:rsidR="00751D9B" w:rsidRDefault="00C51F4D">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14:paraId="29AE4E67"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14:paraId="1F028D47"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3FF297B0"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58B20BEF"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System’ ratings ‘Critical’, ‘Important’, and the two remaining levels (‘Moderate’ and ‘Low’) respectively.</w:t>
      </w:r>
    </w:p>
    <w:p w14:paraId="4180B73A" w14:textId="77777777" w:rsidR="00751D9B" w:rsidRDefault="00C51F4D">
      <w:pPr>
        <w:numPr>
          <w:ilvl w:val="1"/>
          <w:numId w:val="2"/>
        </w:numPr>
        <w:pBdr>
          <w:top w:val="nil"/>
          <w:left w:val="nil"/>
          <w:bottom w:val="nil"/>
          <w:right w:val="nil"/>
          <w:between w:val="nil"/>
        </w:pBdr>
        <w:tabs>
          <w:tab w:val="left" w:pos="1134"/>
        </w:tabs>
        <w:spacing w:before="120" w:after="120"/>
        <w:ind w:hanging="360"/>
        <w:rPr>
          <w:color w:val="000000"/>
          <w:sz w:val="24"/>
          <w:szCs w:val="24"/>
        </w:rPr>
      </w:pPr>
      <w:bookmarkStart w:id="24" w:name="_heading=h.2u6wntf" w:colFirst="0" w:colLast="0"/>
      <w:bookmarkEnd w:id="24"/>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0201F907"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20BB2390"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the application of a ‘Critical’ or ‘Important’ security patch adversely affects the Supplier’s ability to deliver the Services in which case the Supplier shall be granted an extension to such timescales of 5 days, </w:t>
      </w:r>
      <w:r>
        <w:rPr>
          <w:color w:val="000000"/>
          <w:sz w:val="24"/>
          <w:szCs w:val="24"/>
        </w:rPr>
        <w:lastRenderedPageBreak/>
        <w:t>provided the Supplier had followed and continues to follow the security patch test plan agreed with the Buyer; or</w:t>
      </w:r>
    </w:p>
    <w:p w14:paraId="465010A0"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Buyer agrees a different maximum period after a case-by-case consultation with the Supplier under the processes defined in the ISMS.</w:t>
      </w:r>
    </w:p>
    <w:p w14:paraId="089A9548"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2D5DA5C0"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7CAC923C"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is agreed with the Buyer in writing. </w:t>
      </w:r>
    </w:p>
    <w:p w14:paraId="0372FFB0" w14:textId="77777777" w:rsidR="00751D9B" w:rsidRDefault="00C51F4D">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6DC7A806"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implement a mechanism for receiving, analysing and acting upon threat information supplied by GovCertUK, or any other competent Central Government Body;</w:t>
      </w:r>
    </w:p>
    <w:p w14:paraId="1F85EB03"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6F959D3E"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59BE347B"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14:paraId="70F02E51"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492DDF3F"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7FDA5D9B"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remove or disable any extraneous interfaces, services or capabilities that are not needed for the provision of the Services (in order to reduce the attack surface of the ICT Environment); and</w:t>
      </w:r>
    </w:p>
    <w:p w14:paraId="77460ED2" w14:textId="77777777" w:rsidR="00751D9B" w:rsidRDefault="00C51F4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55B396E2"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14:paraId="65B03B09" w14:textId="77777777" w:rsidR="00751D9B" w:rsidRDefault="00C51F4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comply with the Rectification Plan Process.</w:t>
      </w:r>
    </w:p>
    <w:p w14:paraId="34D5A76E" w14:textId="77777777" w:rsidR="00751D9B" w:rsidRDefault="00C51F4D">
      <w:pPr>
        <w:pBdr>
          <w:top w:val="nil"/>
          <w:left w:val="nil"/>
          <w:bottom w:val="nil"/>
          <w:right w:val="nil"/>
          <w:between w:val="nil"/>
        </w:pBdr>
        <w:ind w:left="0"/>
        <w:jc w:val="left"/>
        <w:rPr>
          <w:rFonts w:ascii="Arial Bold" w:eastAsia="Arial Bold" w:hAnsi="Arial Bold" w:cs="Arial Bold"/>
          <w:b/>
          <w:color w:val="000000"/>
          <w:sz w:val="36"/>
          <w:szCs w:val="36"/>
        </w:rPr>
      </w:pPr>
      <w:bookmarkStart w:id="25" w:name="_heading=h.19c6y18" w:colFirst="0" w:colLast="0"/>
      <w:bookmarkEnd w:id="25"/>
      <w:r>
        <w:br w:type="page"/>
      </w:r>
      <w:r>
        <w:rPr>
          <w:rFonts w:ascii="Arial Bold" w:eastAsia="Arial Bold" w:hAnsi="Arial Bold" w:cs="Arial Bold"/>
          <w:b/>
          <w:color w:val="000000"/>
          <w:sz w:val="36"/>
          <w:szCs w:val="36"/>
        </w:rPr>
        <w:lastRenderedPageBreak/>
        <w:t>Part B – A</w:t>
      </w:r>
      <w:bookmarkStart w:id="26" w:name="bookmark=id.3tbugp1" w:colFirst="0" w:colLast="0"/>
      <w:bookmarkEnd w:id="26"/>
      <w:r>
        <w:rPr>
          <w:rFonts w:ascii="Arial Bold" w:eastAsia="Arial Bold" w:hAnsi="Arial Bold" w:cs="Arial Bold"/>
          <w:b/>
          <w:color w:val="000000"/>
          <w:sz w:val="36"/>
          <w:szCs w:val="36"/>
        </w:rPr>
        <w:t xml:space="preserve">nnex 1: </w:t>
      </w:r>
    </w:p>
    <w:p w14:paraId="0384F4AA" w14:textId="77777777" w:rsidR="00751D9B" w:rsidRDefault="00C51F4D">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14:paraId="1EAADF19" w14:textId="77777777" w:rsidR="00751D9B" w:rsidRDefault="00751D9B">
      <w:pPr>
        <w:pBdr>
          <w:top w:val="nil"/>
          <w:left w:val="nil"/>
          <w:bottom w:val="nil"/>
          <w:right w:val="nil"/>
          <w:between w:val="nil"/>
        </w:pBdr>
        <w:spacing w:after="0"/>
        <w:ind w:left="0"/>
        <w:jc w:val="left"/>
        <w:rPr>
          <w:color w:val="000000"/>
          <w:sz w:val="24"/>
          <w:szCs w:val="24"/>
        </w:rPr>
      </w:pPr>
    </w:p>
    <w:p w14:paraId="1C3D848C" w14:textId="77777777" w:rsidR="00751D9B" w:rsidRDefault="00C51F4D">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Handling Classified information</w:t>
      </w:r>
    </w:p>
    <w:p w14:paraId="7F12A6C1" w14:textId="77777777" w:rsidR="00751D9B" w:rsidRDefault="00C51F4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0994274A" w14:textId="77777777" w:rsidR="00751D9B" w:rsidRDefault="00C51F4D">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devices</w:t>
      </w:r>
    </w:p>
    <w:p w14:paraId="13B3E806" w14:textId="77777777" w:rsidR="00751D9B" w:rsidRDefault="00C51F4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77D8F31C" w14:textId="77777777" w:rsidR="00751D9B" w:rsidRDefault="00C51F4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58F37D92" w14:textId="77777777" w:rsidR="00751D9B" w:rsidRDefault="00C51F4D">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10252262" w14:textId="77777777" w:rsidR="00751D9B" w:rsidRDefault="00C51F4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7BA4C2FE" w14:textId="77777777" w:rsidR="00751D9B" w:rsidRDefault="00C51F4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14:paraId="7AD98FB8" w14:textId="77777777" w:rsidR="00751D9B" w:rsidRDefault="00C51F4D">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14:paraId="076B7305" w14:textId="77777777" w:rsidR="00751D9B" w:rsidRDefault="00C51F4D">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14:paraId="40282CF5" w14:textId="77777777" w:rsidR="00751D9B" w:rsidRDefault="00C51F4D">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14:paraId="605177F0" w14:textId="77777777" w:rsidR="00751D9B" w:rsidRDefault="00C51F4D">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 the end of life of that media in line with Good Industry Practice; and</w:t>
      </w:r>
    </w:p>
    <w:p w14:paraId="30731039" w14:textId="77777777" w:rsidR="00751D9B" w:rsidRDefault="00C51F4D">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14:paraId="494232F9" w14:textId="77777777" w:rsidR="00751D9B" w:rsidRDefault="00C51F4D">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14:paraId="0BAA5340" w14:textId="77777777" w:rsidR="00751D9B" w:rsidRDefault="00C51F4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20487B18" w14:textId="77777777" w:rsidR="00751D9B" w:rsidRDefault="00C51F4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17A70E14" w14:textId="77777777" w:rsidR="00751D9B" w:rsidRDefault="00C51F4D">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14:paraId="7ED3DE3E" w14:textId="77777777" w:rsidR="00751D9B" w:rsidRDefault="00C51F4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2101ED95" w14:textId="77777777" w:rsidR="00751D9B" w:rsidRDefault="00C51F4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2">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620426BF" w14:textId="77777777" w:rsidR="00751D9B" w:rsidRDefault="00C51F4D">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544F6160" w14:textId="77777777" w:rsidR="00751D9B" w:rsidRDefault="00C51F4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0457809D" w14:textId="77777777" w:rsidR="00751D9B" w:rsidRDefault="00C51F4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2BEDA742" w14:textId="77777777" w:rsidR="00751D9B" w:rsidRDefault="00C51F4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14:paraId="5736467F" w14:textId="77777777" w:rsidR="00751D9B" w:rsidRDefault="00C51F4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583B66D4" w14:textId="77777777" w:rsidR="00751D9B" w:rsidRDefault="00C51F4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79E4B40B" w14:textId="77777777" w:rsidR="00751D9B" w:rsidRDefault="00C51F4D">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14:paraId="55DC12D0" w14:textId="77777777" w:rsidR="00751D9B" w:rsidRDefault="00C51F4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76CAA979" w14:textId="77777777" w:rsidR="00751D9B" w:rsidRDefault="00C51F4D">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7" w:name="_heading=h.28h4qwu" w:colFirst="0" w:colLast="0"/>
      <w:bookmarkEnd w:id="27"/>
      <w:r>
        <w:rPr>
          <w:rFonts w:ascii="Arial Bold" w:eastAsia="Arial Bold" w:hAnsi="Arial Bold" w:cs="Arial Bold"/>
          <w:b/>
          <w:color w:val="000000"/>
          <w:sz w:val="24"/>
          <w:szCs w:val="24"/>
        </w:rPr>
        <w:t xml:space="preserve">Audit </w:t>
      </w:r>
    </w:p>
    <w:p w14:paraId="57D48715" w14:textId="77777777" w:rsidR="00751D9B" w:rsidRDefault="00C51F4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0F4F21D9" w14:textId="77777777" w:rsidR="00751D9B" w:rsidRDefault="00C51F4D">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69D246EA" w14:textId="77777777" w:rsidR="00751D9B" w:rsidRDefault="00C51F4D">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42F76AFB" w14:textId="77777777" w:rsidR="00751D9B" w:rsidRDefault="00C51F4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28CFEF35" w14:textId="77777777" w:rsidR="00751D9B" w:rsidRDefault="00C51F4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14:paraId="4C189DCB" w14:textId="77777777" w:rsidR="00751D9B" w:rsidRDefault="00C51F4D">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14:paraId="676A50E8" w14:textId="77777777" w:rsidR="00751D9B" w:rsidRDefault="00751D9B">
      <w:pPr>
        <w:pBdr>
          <w:top w:val="nil"/>
          <w:left w:val="nil"/>
          <w:bottom w:val="nil"/>
          <w:right w:val="nil"/>
          <w:between w:val="nil"/>
        </w:pBdr>
        <w:spacing w:after="0"/>
        <w:ind w:left="0"/>
        <w:jc w:val="left"/>
        <w:rPr>
          <w:color w:val="000000"/>
          <w:sz w:val="24"/>
          <w:szCs w:val="24"/>
          <w:highlight w:val="yellow"/>
        </w:rPr>
      </w:pPr>
    </w:p>
    <w:p w14:paraId="74AEBE27" w14:textId="05FFFF2E" w:rsidR="00751D9B" w:rsidRDefault="00962228">
      <w:pPr>
        <w:pBdr>
          <w:top w:val="nil"/>
          <w:left w:val="nil"/>
          <w:bottom w:val="nil"/>
          <w:right w:val="nil"/>
          <w:between w:val="nil"/>
        </w:pBdr>
        <w:spacing w:after="0"/>
        <w:ind w:left="0"/>
        <w:jc w:val="left"/>
        <w:rPr>
          <w:color w:val="000000"/>
          <w:sz w:val="24"/>
          <w:szCs w:val="24"/>
        </w:rPr>
      </w:pPr>
      <w:r w:rsidRPr="008C74D3">
        <w:rPr>
          <w:b/>
        </w:rPr>
        <w:t>TO BE COMPLETED WITHIN 2 MONTHS OF CONTRACT COMMENCEMENT</w:t>
      </w:r>
      <w:r w:rsidRPr="00962228">
        <w:rPr>
          <w:color w:val="000000"/>
          <w:sz w:val="24"/>
          <w:szCs w:val="24"/>
        </w:rPr>
        <w:t>              </w:t>
      </w:r>
    </w:p>
    <w:p w14:paraId="6EC1D141" w14:textId="77777777" w:rsidR="00751D9B" w:rsidRDefault="00751D9B">
      <w:pPr>
        <w:pBdr>
          <w:top w:val="nil"/>
          <w:left w:val="nil"/>
          <w:bottom w:val="nil"/>
          <w:right w:val="nil"/>
          <w:between w:val="nil"/>
        </w:pBdr>
        <w:spacing w:after="0"/>
        <w:ind w:left="0"/>
        <w:jc w:val="left"/>
        <w:rPr>
          <w:color w:val="000000"/>
          <w:sz w:val="24"/>
          <w:szCs w:val="24"/>
        </w:rPr>
      </w:pPr>
    </w:p>
    <w:p w14:paraId="1C85AAD1" w14:textId="77777777" w:rsidR="00751D9B" w:rsidRDefault="00C51F4D">
      <w:pPr>
        <w:pBdr>
          <w:top w:val="nil"/>
          <w:left w:val="nil"/>
          <w:bottom w:val="nil"/>
          <w:right w:val="nil"/>
          <w:between w:val="nil"/>
        </w:pBdr>
        <w:spacing w:after="0"/>
        <w:ind w:left="0"/>
        <w:jc w:val="left"/>
        <w:rPr>
          <w:color w:val="000000"/>
          <w:sz w:val="24"/>
          <w:szCs w:val="24"/>
        </w:rPr>
      </w:pPr>
      <w:r>
        <w:t xml:space="preserve">     </w:t>
      </w:r>
    </w:p>
    <w:p w14:paraId="4EF6E5AC" w14:textId="77777777" w:rsidR="00751D9B" w:rsidRDefault="00C51F4D">
      <w:pPr>
        <w:pBdr>
          <w:top w:val="nil"/>
          <w:left w:val="nil"/>
          <w:bottom w:val="nil"/>
          <w:right w:val="nil"/>
          <w:between w:val="nil"/>
        </w:pBdr>
        <w:spacing w:after="0"/>
        <w:ind w:left="0"/>
        <w:jc w:val="left"/>
        <w:rPr>
          <w:color w:val="000000"/>
          <w:sz w:val="24"/>
          <w:szCs w:val="24"/>
        </w:rPr>
      </w:pPr>
      <w:r>
        <w:t xml:space="preserve">     </w:t>
      </w:r>
    </w:p>
    <w:sectPr w:rsidR="00751D9B">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16420" w14:textId="77777777" w:rsidR="00321785" w:rsidRDefault="00321785">
      <w:pPr>
        <w:spacing w:after="0"/>
      </w:pPr>
      <w:r>
        <w:separator/>
      </w:r>
    </w:p>
  </w:endnote>
  <w:endnote w:type="continuationSeparator" w:id="0">
    <w:p w14:paraId="79F6509C" w14:textId="77777777" w:rsidR="00321785" w:rsidRDefault="003217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44389" w14:textId="5DC27F3D" w:rsidR="00751D9B" w:rsidRDefault="00751D9B">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2A8B" w14:textId="2FAEBE2D" w:rsidR="00751D9B" w:rsidRDefault="00962228">
    <w:pPr>
      <w:pBdr>
        <w:top w:val="nil"/>
        <w:left w:val="nil"/>
        <w:bottom w:val="nil"/>
        <w:right w:val="nil"/>
        <w:between w:val="nil"/>
      </w:pBdr>
      <w:tabs>
        <w:tab w:val="center" w:pos="4513"/>
        <w:tab w:val="right" w:pos="9026"/>
      </w:tabs>
      <w:spacing w:after="0"/>
      <w:ind w:left="0" w:hanging="1418"/>
      <w:rPr>
        <w:color w:val="000000"/>
        <w:sz w:val="20"/>
        <w:szCs w:val="20"/>
      </w:rPr>
    </w:pPr>
    <w:r>
      <w:t xml:space="preserve">     </w:t>
    </w:r>
  </w:p>
  <w:p w14:paraId="6322B8F6" w14:textId="77777777" w:rsidR="00751D9B" w:rsidRDefault="00C51F4D">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sz w:val="20"/>
        <w:szCs w:val="20"/>
      </w:rPr>
      <w:t>6297 Print and Digital Communications</w:t>
    </w:r>
  </w:p>
  <w:p w14:paraId="461EA47D" w14:textId="77777777" w:rsidR="00751D9B" w:rsidRDefault="00C51F4D">
    <w:pPr>
      <w:pBdr>
        <w:top w:val="nil"/>
        <w:left w:val="nil"/>
        <w:bottom w:val="nil"/>
        <w:right w:val="nil"/>
        <w:between w:val="nil"/>
      </w:pBdr>
      <w:tabs>
        <w:tab w:val="center" w:pos="4513"/>
        <w:tab w:val="right" w:pos="9026"/>
      </w:tabs>
      <w:spacing w:after="0"/>
      <w:ind w:left="0"/>
      <w:jc w:val="left"/>
      <w:rPr>
        <w:color w:val="000000"/>
        <w:sz w:val="20"/>
        <w:szCs w:val="20"/>
      </w:rPr>
    </w:pPr>
    <w:r>
      <w:rPr>
        <w:color w:val="000000"/>
        <w:sz w:val="20"/>
        <w:szCs w:val="20"/>
      </w:rPr>
      <w:t xml:space="preserve">Project Version: </w:t>
    </w:r>
  </w:p>
  <w:p w14:paraId="20991CAA" w14:textId="21977E3E" w:rsidR="00751D9B" w:rsidRDefault="00C51F4D">
    <w:pPr>
      <w:pBdr>
        <w:top w:val="nil"/>
        <w:left w:val="nil"/>
        <w:bottom w:val="nil"/>
        <w:right w:val="nil"/>
        <w:between w:val="nil"/>
      </w:pBdr>
      <w:tabs>
        <w:tab w:val="center" w:pos="4513"/>
        <w:tab w:val="right" w:pos="9026"/>
      </w:tabs>
      <w:spacing w:after="0"/>
      <w:ind w:left="0"/>
      <w:jc w:val="left"/>
      <w:rPr>
        <w:color w:val="A6A6A6"/>
        <w:sz w:val="20"/>
        <w:szCs w:val="20"/>
      </w:rPr>
    </w:pPr>
    <w:bookmarkStart w:id="28" w:name="_heading=h.37m2jsg" w:colFirst="0" w:colLast="0"/>
    <w:bookmarkEnd w:id="28"/>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50409D">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A65F5" w14:textId="50D5A884" w:rsidR="00751D9B" w:rsidRDefault="00751D9B">
    <w:pPr>
      <w:tabs>
        <w:tab w:val="center" w:pos="4513"/>
        <w:tab w:val="right" w:pos="9026"/>
      </w:tabs>
      <w:spacing w:after="0"/>
      <w:ind w:left="0"/>
      <w:rPr>
        <w:color w:val="A6A6A6"/>
        <w:sz w:val="20"/>
        <w:szCs w:val="20"/>
      </w:rPr>
    </w:pPr>
  </w:p>
  <w:p w14:paraId="4BD63D0C" w14:textId="77777777" w:rsidR="00751D9B" w:rsidRDefault="00C51F4D">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74F0D56A" w14:textId="77777777" w:rsidR="00751D9B" w:rsidRDefault="00C51F4D">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56383E77" w14:textId="77777777" w:rsidR="00751D9B" w:rsidRDefault="00C51F4D">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79A65" w14:textId="77777777" w:rsidR="00321785" w:rsidRDefault="00321785">
      <w:pPr>
        <w:spacing w:after="0"/>
      </w:pPr>
      <w:r>
        <w:separator/>
      </w:r>
    </w:p>
  </w:footnote>
  <w:footnote w:type="continuationSeparator" w:id="0">
    <w:p w14:paraId="20107252" w14:textId="77777777" w:rsidR="00321785" w:rsidRDefault="003217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34A30" w14:textId="6611B83B" w:rsidR="00751D9B" w:rsidRDefault="00751D9B">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01437" w14:textId="21B634BB" w:rsidR="00751D9B" w:rsidRDefault="00962228">
    <w:pPr>
      <w:tabs>
        <w:tab w:val="center" w:pos="4513"/>
        <w:tab w:val="right" w:pos="9026"/>
      </w:tabs>
      <w:spacing w:after="0"/>
      <w:ind w:left="0"/>
      <w:rPr>
        <w:b/>
        <w:sz w:val="20"/>
        <w:szCs w:val="20"/>
      </w:rPr>
    </w:pPr>
    <w:r>
      <w:rPr>
        <w:b/>
        <w:sz w:val="20"/>
        <w:szCs w:val="20"/>
      </w:rPr>
      <w:t>Call-Off Schedule 9 (Security)</w:t>
    </w:r>
  </w:p>
  <w:p w14:paraId="20B43C6D" w14:textId="77777777" w:rsidR="00751D9B" w:rsidRDefault="00C51F4D">
    <w:pPr>
      <w:tabs>
        <w:tab w:val="center" w:pos="4513"/>
        <w:tab w:val="right" w:pos="9026"/>
      </w:tabs>
      <w:spacing w:after="0"/>
      <w:ind w:left="0"/>
      <w:rPr>
        <w:sz w:val="20"/>
        <w:szCs w:val="20"/>
      </w:rPr>
    </w:pPr>
    <w:r>
      <w:rPr>
        <w:sz w:val="20"/>
        <w:szCs w:val="20"/>
      </w:rPr>
      <w:t>Call-Off Ref:</w:t>
    </w:r>
  </w:p>
  <w:p w14:paraId="3D7EEF26" w14:textId="77777777" w:rsidR="00751D9B" w:rsidRDefault="00C51F4D">
    <w:pPr>
      <w:tabs>
        <w:tab w:val="center" w:pos="4513"/>
        <w:tab w:val="right" w:pos="9026"/>
      </w:tabs>
      <w:spacing w:after="0"/>
      <w:ind w:left="0"/>
      <w:rPr>
        <w:sz w:val="20"/>
        <w:szCs w:val="20"/>
      </w:rPr>
    </w:pPr>
    <w:r>
      <w:rPr>
        <w:sz w:val="20"/>
        <w:szCs w:val="20"/>
      </w:rPr>
      <w:t>Crown Copyright 2023</w:t>
    </w:r>
  </w:p>
  <w:p w14:paraId="49A95E92" w14:textId="77777777" w:rsidR="00751D9B" w:rsidRDefault="00751D9B">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B27E" w14:textId="338F7632" w:rsidR="00751D9B" w:rsidRDefault="00751D9B">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E16B0"/>
    <w:multiLevelType w:val="multilevel"/>
    <w:tmpl w:val="1562BCD6"/>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117201CC"/>
    <w:multiLevelType w:val="multilevel"/>
    <w:tmpl w:val="1ED8ABF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6B65833"/>
    <w:multiLevelType w:val="multilevel"/>
    <w:tmpl w:val="DC3C7A5C"/>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433B0154"/>
    <w:multiLevelType w:val="multilevel"/>
    <w:tmpl w:val="6218AA98"/>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2"/>
        <w:szCs w:val="22"/>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30E421B"/>
    <w:multiLevelType w:val="multilevel"/>
    <w:tmpl w:val="6B68DE0E"/>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num w:numId="1">
    <w:abstractNumId w:val="3"/>
  </w:num>
  <w:num w:numId="2">
    <w:abstractNumId w:val="0"/>
  </w:num>
  <w:num w:numId="3">
    <w:abstractNumId w:val="2"/>
  </w:num>
  <w:num w:numId="4">
    <w:abstractNumId w:val="4"/>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D9B"/>
    <w:rsid w:val="00321785"/>
    <w:rsid w:val="00366E02"/>
    <w:rsid w:val="0050409D"/>
    <w:rsid w:val="006A507F"/>
    <w:rsid w:val="00751D9B"/>
    <w:rsid w:val="00962228"/>
    <w:rsid w:val="00C215C8"/>
    <w:rsid w:val="00C51F4D"/>
    <w:rsid w:val="00EC1812"/>
    <w:rsid w:val="00FF5B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33CBB"/>
  <w15:docId w15:val="{F14917B9-5E79-4D03-A480-EDEFD3364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3">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4">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xonPPKn03QjsBs+tRAVUJ5HcTQ==">CgMxLjA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ppZC4zdGJ1Z3AxMgloLjE5YzZ5MTgyCWguMjhoNHF3dTIJaWQubm1mMTRuMgloLjM3bTJqc2c4AHIhMVRMeEplLUJ0ekc5LVdEWXozZWhsa3BkNzgwZy0yN0h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5230</Words>
  <Characters>29816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Damian Johnston</cp:lastModifiedBy>
  <cp:revision>2</cp:revision>
  <dcterms:created xsi:type="dcterms:W3CDTF">2025-02-28T16:47:00Z</dcterms:created>
  <dcterms:modified xsi:type="dcterms:W3CDTF">2025-02-28T16:47:00Z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d8a60473-494b-4586-a1bb-b0e663054676_Enabled">
    <vt:lpwstr>true</vt:lpwstr>
  </property>
  <property fmtid="{D5CDD505-2E9C-101B-9397-08002B2CF9AE}" pid="4" name="MSIP_Label_d8a60473-494b-4586-a1bb-b0e663054676_SetDate">
    <vt:lpwstr>2025-02-14T11:42:53Z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9d868049-b4c3-40da-95dd-7f82626adf1c</vt:lpwstr>
  </property>
  <property fmtid="{D5CDD505-2E9C-101B-9397-08002B2CF9AE}" pid="9" name="MSIP_Label_d8a60473-494b-4586-a1bb-b0e663054676_ContentBits">
    <vt:lpwstr>0</vt:lpwstr>
  </property>
</Properties>
</file>